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A245B2">
        <w:rPr>
          <w:b/>
          <w:sz w:val="28"/>
          <w:szCs w:val="28"/>
        </w:rPr>
        <w:t>Фараби</w:t>
      </w:r>
      <w:proofErr w:type="spellEnd"/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 xml:space="preserve">Факультет 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eastAsia="ar-SA"/>
        </w:rPr>
        <w:t>Образовательная программа</w:t>
      </w:r>
      <w:r w:rsidRPr="00A245B2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>«</w:t>
      </w:r>
      <w:r w:rsidRPr="00A245B2">
        <w:rPr>
          <w:b/>
          <w:color w:val="171717"/>
          <w:sz w:val="28"/>
          <w:szCs w:val="28"/>
        </w:rPr>
        <w:t>5B050200</w:t>
      </w:r>
      <w:r w:rsidRPr="00A245B2">
        <w:rPr>
          <w:b/>
          <w:sz w:val="28"/>
          <w:szCs w:val="28"/>
        </w:rPr>
        <w:t xml:space="preserve"> – «Политология</w:t>
      </w:r>
      <w:r w:rsidRPr="00A245B2">
        <w:rPr>
          <w:b/>
          <w:sz w:val="28"/>
          <w:szCs w:val="28"/>
          <w:lang w:val="kk-KZ" w:eastAsia="ar-SA"/>
        </w:rPr>
        <w:t>»</w:t>
      </w:r>
    </w:p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A245B2">
        <w:rPr>
          <w:b/>
          <w:sz w:val="28"/>
          <w:szCs w:val="28"/>
        </w:rPr>
        <w:t>Силлабус</w:t>
      </w:r>
      <w:proofErr w:type="spellEnd"/>
    </w:p>
    <w:p w:rsidR="00A624D7" w:rsidRPr="00A245B2" w:rsidRDefault="00A624D7" w:rsidP="00A624D7">
      <w:pPr>
        <w:pStyle w:val="1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(</w:t>
      </w:r>
      <w:r w:rsidRPr="00A245B2">
        <w:rPr>
          <w:b/>
          <w:bCs/>
          <w:sz w:val="28"/>
          <w:szCs w:val="28"/>
        </w:rPr>
        <w:t>В188</w:t>
      </w:r>
      <w:r w:rsidRPr="00A245B2">
        <w:rPr>
          <w:b/>
          <w:sz w:val="28"/>
          <w:szCs w:val="28"/>
        </w:rPr>
        <w:t>) Технологии международных переговоров</w:t>
      </w:r>
    </w:p>
    <w:p w:rsidR="00A624D7" w:rsidRPr="00A245B2" w:rsidRDefault="00A624D7" w:rsidP="00A624D7">
      <w:pPr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 xml:space="preserve">Весенний семестр 2017-2018 уч. </w:t>
      </w:r>
      <w:r w:rsidR="00F61458">
        <w:rPr>
          <w:b/>
          <w:sz w:val="28"/>
          <w:szCs w:val="28"/>
        </w:rPr>
        <w:t>год</w:t>
      </w:r>
    </w:p>
    <w:p w:rsidR="000A3622" w:rsidRPr="00A245B2" w:rsidRDefault="000A3622" w:rsidP="000A3622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A3622" w:rsidRPr="00A245B2" w:rsidTr="006B6E70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0A3622" w:rsidRPr="00A245B2" w:rsidTr="006B6E70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В188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Технологии международных переговоров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3,5</w:t>
            </w:r>
          </w:p>
        </w:tc>
      </w:tr>
      <w:tr w:rsidR="000A3622" w:rsidRPr="00A245B2" w:rsidTr="006B6E70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pStyle w:val="4"/>
              <w:spacing w:before="0" w:after="0"/>
              <w:jc w:val="both"/>
            </w:pPr>
            <w:proofErr w:type="spellStart"/>
            <w:r w:rsidRPr="00A245B2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A245B2">
              <w:rPr>
                <w:b w:val="0"/>
                <w:lang w:val="ru-RU" w:eastAsia="ru-RU"/>
              </w:rPr>
              <w:t>к</w:t>
            </w:r>
            <w:proofErr w:type="gramStart"/>
            <w:r w:rsidRPr="00A245B2">
              <w:rPr>
                <w:b w:val="0"/>
                <w:lang w:val="ru-RU" w:eastAsia="ru-RU"/>
              </w:rPr>
              <w:t>.</w:t>
            </w:r>
            <w:proofErr w:type="gramEnd"/>
            <w:r w:rsidRPr="00A245B2">
              <w:rPr>
                <w:b w:val="0"/>
                <w:lang w:val="ru-RU" w:eastAsia="ru-RU"/>
              </w:rPr>
              <w:t>полит.н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По расписанию</w:t>
            </w:r>
          </w:p>
        </w:tc>
      </w:tr>
      <w:tr w:rsidR="000A3622" w:rsidRPr="00B42CE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</w:t>
            </w:r>
            <w:r w:rsidRPr="00A245B2">
              <w:rPr>
                <w:bCs/>
                <w:sz w:val="28"/>
                <w:szCs w:val="28"/>
              </w:rPr>
              <w:t>-</w:t>
            </w:r>
            <w:r w:rsidRPr="00A245B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de-CH"/>
              </w:rPr>
              <w:t>E</w:t>
            </w:r>
            <w:r w:rsidRPr="00A245B2">
              <w:rPr>
                <w:sz w:val="28"/>
                <w:szCs w:val="28"/>
                <w:lang w:val="en-US"/>
              </w:rPr>
              <w:t>-</w:t>
            </w:r>
            <w:r w:rsidRPr="00A245B2">
              <w:rPr>
                <w:sz w:val="28"/>
                <w:szCs w:val="28"/>
                <w:lang w:val="de-CH"/>
              </w:rPr>
              <w:t>mail</w:t>
            </w:r>
            <w:r w:rsidRPr="00A245B2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A3622" w:rsidRPr="00A245B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Телефон: 87081864165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Аудитория 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en-US"/>
              </w:rPr>
              <w:t>116 (ФМО</w:t>
            </w:r>
            <w:r w:rsidR="000A3622" w:rsidRPr="00A245B2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0A3622" w:rsidRPr="00A245B2" w:rsidRDefault="000A3622" w:rsidP="000A3622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D7" w:rsidRPr="00A245B2" w:rsidRDefault="00A624D7" w:rsidP="00A624D7">
            <w:pPr>
              <w:jc w:val="both"/>
              <w:rPr>
                <w:color w:val="FF0000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Цель дисциплины: </w:t>
            </w:r>
            <w:r w:rsidRPr="00A245B2">
              <w:rPr>
                <w:bCs/>
                <w:sz w:val="28"/>
                <w:szCs w:val="28"/>
              </w:rPr>
              <w:t>дать студентам представление о теоретических и прикладных аспектах ведения международных переговоров.</w:t>
            </w:r>
            <w:r w:rsidRPr="00A245B2">
              <w:rPr>
                <w:b/>
                <w:sz w:val="28"/>
                <w:szCs w:val="28"/>
              </w:rPr>
              <w:t xml:space="preserve"> </w:t>
            </w:r>
            <w:r w:rsidRPr="00A245B2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-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      </w:r>
          </w:p>
          <w:p w:rsidR="000A362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охарактеризовать влияние национальных особенностей и личностных характеристик на хо</w:t>
            </w:r>
            <w:r w:rsidR="00B42CE2">
              <w:rPr>
                <w:bCs/>
                <w:sz w:val="28"/>
                <w:szCs w:val="28"/>
              </w:rPr>
              <w:t>д переговорного процесса;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уметь использовать категориальный аппарат, теории, концепции международных переговоров;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развивать способность к анализу научной литературы по технологии международных переговоров;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комментировать международные переговоры;</w:t>
            </w:r>
          </w:p>
          <w:p w:rsidR="00B42CE2" w:rsidRPr="003A52EA" w:rsidRDefault="00B42CE2" w:rsidP="00B42CE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 w:rsidRPr="003A52EA">
              <w:rPr>
                <w:b/>
                <w:sz w:val="28"/>
                <w:szCs w:val="28"/>
                <w:lang w:eastAsia="ko-KR"/>
              </w:rPr>
              <w:t xml:space="preserve">- </w:t>
            </w:r>
            <w:r w:rsidRPr="003A52EA">
              <w:rPr>
                <w:sz w:val="28"/>
                <w:szCs w:val="28"/>
              </w:rPr>
              <w:t>убеждать, аргументировать, делать выводы.</w:t>
            </w:r>
          </w:p>
          <w:p w:rsidR="00B42CE2" w:rsidRPr="003A52EA" w:rsidRDefault="00B42CE2" w:rsidP="00B42CE2">
            <w:pPr>
              <w:jc w:val="both"/>
              <w:rPr>
                <w:color w:val="000000"/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умение воспринимать информацию в ее разнообразии</w:t>
            </w:r>
            <w:r w:rsidRPr="003A52EA">
              <w:rPr>
                <w:color w:val="000000"/>
                <w:sz w:val="28"/>
                <w:szCs w:val="28"/>
              </w:rPr>
              <w:t>;</w:t>
            </w:r>
          </w:p>
          <w:p w:rsidR="00B42CE2" w:rsidRPr="00B42CE2" w:rsidRDefault="00B42CE2" w:rsidP="00B42CE2">
            <w:pPr>
              <w:pStyle w:val="3"/>
              <w:shd w:val="clear" w:color="auto" w:fill="FFFFFF"/>
              <w:spacing w:after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3A52EA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Pr="003A52EA">
              <w:rPr>
                <w:sz w:val="28"/>
                <w:szCs w:val="28"/>
              </w:rPr>
              <w:t>иметь представление о принципах толерантности и межличностного диалога</w:t>
            </w:r>
            <w:r w:rsidRPr="003A52EA">
              <w:rPr>
                <w:color w:val="000000"/>
                <w:sz w:val="28"/>
                <w:szCs w:val="28"/>
              </w:rPr>
              <w:t>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A245B2">
              <w:rPr>
                <w:sz w:val="28"/>
                <w:szCs w:val="28"/>
              </w:rPr>
              <w:t xml:space="preserve"> и </w:t>
            </w:r>
            <w:proofErr w:type="spellStart"/>
            <w:r w:rsidRPr="00A245B2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B42CE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A245B2" w:rsidRDefault="00B42CE2" w:rsidP="006B6E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A245B2" w:rsidRDefault="00B42CE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gramStart"/>
            <w:r w:rsidRPr="00A245B2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A245B2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Учебная литература</w:t>
            </w:r>
            <w:r w:rsidRPr="00A245B2">
              <w:rPr>
                <w:sz w:val="28"/>
                <w:szCs w:val="28"/>
              </w:rPr>
              <w:t>:</w:t>
            </w:r>
          </w:p>
          <w:p w:rsidR="000A3622" w:rsidRPr="00A245B2" w:rsidRDefault="000A3622" w:rsidP="000A3622">
            <w:pPr>
              <w:pStyle w:val="a7"/>
              <w:numPr>
                <w:ilvl w:val="0"/>
                <w:numId w:val="1"/>
              </w:numPr>
              <w:ind w:left="0" w:firstLine="100"/>
              <w:jc w:val="both"/>
              <w:rPr>
                <w:b w:val="0"/>
                <w:sz w:val="28"/>
                <w:szCs w:val="28"/>
              </w:rPr>
            </w:pPr>
            <w:r w:rsidRPr="00A245B2">
              <w:rPr>
                <w:b w:val="0"/>
                <w:sz w:val="28"/>
                <w:szCs w:val="28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spacing w:after="200" w:line="276" w:lineRule="auto"/>
              <w:ind w:left="0" w:firstLine="10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Зонова Т.В. Дипломатия: модели, формы, методы: Учебник для вузов. М.: Аспект-Пресс, 2013.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Лебедева М.М. Технология ведения переговоров. – М.: Аспект Пресс, 2010.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Киссинджер Г. Дипломатия. – М.: </w:t>
            </w:r>
            <w:proofErr w:type="spellStart"/>
            <w:r w:rsidRPr="00A245B2">
              <w:rPr>
                <w:sz w:val="28"/>
                <w:szCs w:val="28"/>
              </w:rPr>
              <w:t>Ладомир</w:t>
            </w:r>
            <w:proofErr w:type="spellEnd"/>
            <w:r w:rsidRPr="00A245B2">
              <w:rPr>
                <w:sz w:val="28"/>
                <w:szCs w:val="28"/>
              </w:rPr>
              <w:t>, 1997.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A245B2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A245B2">
              <w:rPr>
                <w:b/>
                <w:sz w:val="28"/>
                <w:szCs w:val="28"/>
              </w:rPr>
              <w:t xml:space="preserve">: 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i/>
                <w:sz w:val="28"/>
                <w:szCs w:val="28"/>
              </w:rPr>
            </w:pPr>
            <w:r w:rsidRPr="00A245B2">
              <w:rPr>
                <w:rStyle w:val="HTML"/>
                <w:sz w:val="28"/>
                <w:szCs w:val="28"/>
              </w:rPr>
              <w:t xml:space="preserve">all-politologija.ru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allpolitologia.ru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0A3622" w:rsidRPr="00A245B2" w:rsidRDefault="00B42CE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hyperlink r:id="rId5" w:history="1">
              <w:r w:rsidR="000A3622" w:rsidRPr="00A245B2">
                <w:rPr>
                  <w:rStyle w:val="a4"/>
                  <w:sz w:val="28"/>
                  <w:szCs w:val="28"/>
                </w:rPr>
                <w:t>kisi.kz</w:t>
              </w:r>
            </w:hyperlink>
            <w:r w:rsidR="000A3622" w:rsidRPr="00A245B2">
              <w:rPr>
                <w:sz w:val="28"/>
                <w:szCs w:val="28"/>
              </w:rPr>
              <w:t xml:space="preserve"> - </w:t>
            </w:r>
            <w:r w:rsidR="000A3622" w:rsidRPr="00A245B2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A245B2">
              <w:rPr>
                <w:sz w:val="28"/>
                <w:szCs w:val="28"/>
              </w:rPr>
              <w:t>курса  в</w:t>
            </w:r>
            <w:proofErr w:type="gramEnd"/>
            <w:r w:rsidRPr="00A245B2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B42CE2" w:rsidRPr="00ED5CE4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занятиях, недопустимость опозданий.</w:t>
            </w:r>
          </w:p>
          <w:p w:rsidR="00B42CE2" w:rsidRPr="00ED5CE4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Отсутствие и опоздание на занятия без предварительного предупреждения преподавателя оцениваются в 0 баллов.</w:t>
            </w:r>
          </w:p>
          <w:p w:rsidR="00B42CE2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B42CE2" w:rsidRPr="00F454B2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b/>
                <w:sz w:val="28"/>
                <w:szCs w:val="28"/>
              </w:rPr>
            </w:pPr>
            <w:r w:rsidRPr="007A6BD9">
              <w:rPr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0A3622" w:rsidRPr="00B42CE2" w:rsidRDefault="00B42CE2" w:rsidP="006B6E70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0A3622" w:rsidRPr="00A245B2" w:rsidRDefault="000A3622" w:rsidP="006B6E70">
            <w:pPr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Академические ценности: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A245B2">
              <w:rPr>
                <w:sz w:val="28"/>
                <w:szCs w:val="28"/>
              </w:rPr>
              <w:t xml:space="preserve">контроля  </w:t>
            </w:r>
            <w:r w:rsidRPr="00A245B2">
              <w:rPr>
                <w:sz w:val="28"/>
                <w:szCs w:val="28"/>
              </w:rPr>
              <w:lastRenderedPageBreak/>
              <w:t>знаний</w:t>
            </w:r>
            <w:proofErr w:type="gramEnd"/>
            <w:r w:rsidRPr="00A245B2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A245B2">
              <w:rPr>
                <w:sz w:val="28"/>
                <w:szCs w:val="28"/>
              </w:rPr>
              <w:t>КазНУ</w:t>
            </w:r>
            <w:proofErr w:type="spellEnd"/>
            <w:r w:rsidRPr="00A245B2">
              <w:rPr>
                <w:sz w:val="28"/>
                <w:szCs w:val="28"/>
              </w:rPr>
              <w:t>)</w:t>
            </w:r>
          </w:p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A245B2">
              <w:rPr>
                <w:sz w:val="28"/>
                <w:szCs w:val="28"/>
              </w:rPr>
              <w:t>@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r w:rsidRPr="00A245B2">
              <w:rPr>
                <w:sz w:val="28"/>
                <w:szCs w:val="28"/>
                <w:lang w:val="en-US"/>
              </w:rPr>
              <w:t>com</w:t>
            </w:r>
            <w:r w:rsidRPr="00A245B2">
              <w:rPr>
                <w:sz w:val="28"/>
                <w:szCs w:val="28"/>
              </w:rPr>
              <w:t xml:space="preserve">, </w:t>
            </w:r>
            <w:proofErr w:type="gramStart"/>
            <w:r w:rsidRPr="00A245B2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0A3622" w:rsidRPr="00A245B2" w:rsidTr="00A624D7">
        <w:trPr>
          <w:trHeight w:val="190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</w:t>
            </w:r>
            <w:r w:rsidRPr="00A245B2">
              <w:rPr>
                <w:sz w:val="28"/>
                <w:szCs w:val="28"/>
              </w:rPr>
              <w:t xml:space="preserve">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A245B2">
              <w:rPr>
                <w:sz w:val="28"/>
                <w:szCs w:val="28"/>
              </w:rPr>
              <w:t>сформированности</w:t>
            </w:r>
            <w:proofErr w:type="spellEnd"/>
            <w:r w:rsidRPr="00A245B2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 </w:t>
            </w:r>
          </w:p>
          <w:p w:rsidR="000A3622" w:rsidRPr="00A245B2" w:rsidRDefault="000A3622" w:rsidP="00A62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</w:t>
            </w:r>
            <w:r w:rsidR="00A624D7" w:rsidRPr="00A245B2">
              <w:rPr>
                <w:sz w:val="28"/>
                <w:szCs w:val="28"/>
              </w:rPr>
              <w:t>).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A624D7" w:rsidP="00A624D7">
      <w:pPr>
        <w:jc w:val="center"/>
        <w:rPr>
          <w:sz w:val="28"/>
          <w:szCs w:val="28"/>
        </w:rPr>
      </w:pPr>
      <w:r w:rsidRPr="00A245B2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A3622" w:rsidRPr="00A245B2" w:rsidTr="006B6E70">
        <w:tc>
          <w:tcPr>
            <w:tcW w:w="8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Максимальный балл</w:t>
            </w:r>
          </w:p>
        </w:tc>
      </w:tr>
      <w:tr w:rsidR="00A624D7" w:rsidRPr="00A245B2" w:rsidTr="00B94909">
        <w:tc>
          <w:tcPr>
            <w:tcW w:w="9840" w:type="dxa"/>
            <w:gridSpan w:val="4"/>
          </w:tcPr>
          <w:p w:rsidR="00A624D7" w:rsidRPr="00A245B2" w:rsidRDefault="00A624D7" w:rsidP="00A624D7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Объект и предмет переговоров. Классификация переговоров.</w:t>
            </w:r>
          </w:p>
        </w:tc>
      </w:tr>
      <w:tr w:rsidR="000A3622" w:rsidRPr="00A245B2" w:rsidTr="006B6E70">
        <w:trPr>
          <w:trHeight w:val="433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Переговоры и их особенности, функции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rPr>
          <w:trHeight w:val="567"/>
        </w:trPr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Понятие переговоров и их роль в жизни международного сообщества.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rPr>
          <w:trHeight w:val="406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2-лекция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Изучение переговоров: основные подходы и методы.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Переговорные форумы и этика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tabs>
                <w:tab w:val="right" w:pos="6264"/>
                <w:tab w:val="left" w:leader="dot" w:pos="8505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3-лекция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Переговорный процесс как форма взаимодействия сторон.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Как достигаются договоренности и стратегия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Подготовка к переговорам. Реферат.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4-лекция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Задачи и проблемы подготовительной работы.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Тактика перговоров.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Значение наилучшей альтернативы переговорам и переговорного пространства для мирного урегулирования конфликта. Написать статью.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iCs/>
                <w:color w:val="4D4D4D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5-лекция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Этапы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bCs/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информационно-аналитическая работа.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Различные способы размещения участников за столом. Нарисовать схему.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6-лекция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Переговорный процесс.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Различие в понятиях "позиция" и "интересы".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СРСП</w:t>
            </w:r>
            <w:r w:rsidRPr="00A245B2">
              <w:rPr>
                <w:bCs/>
                <w:sz w:val="28"/>
                <w:szCs w:val="28"/>
              </w:rPr>
              <w:t xml:space="preserve">. </w:t>
            </w:r>
            <w:r w:rsidRPr="00A245B2">
              <w:rPr>
                <w:bCs/>
                <w:spacing w:val="-1"/>
                <w:sz w:val="28"/>
                <w:szCs w:val="28"/>
              </w:rPr>
              <w:t>Выбор позиции. Доклад.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14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7-лекция</w:t>
            </w:r>
            <w:r w:rsidR="000A3622" w:rsidRPr="00A245B2">
              <w:rPr>
                <w:sz w:val="28"/>
                <w:szCs w:val="28"/>
              </w:rPr>
              <w:t>.</w:t>
            </w:r>
            <w:r w:rsidR="000A3622" w:rsidRPr="00A245B2">
              <w:rPr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Основные стратегии ведения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общественное мнение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Выиграть или победить. Эссе.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18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8087C" w:rsidRPr="00A245B2" w:rsidTr="00740053">
        <w:tc>
          <w:tcPr>
            <w:tcW w:w="9840" w:type="dxa"/>
            <w:gridSpan w:val="4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Особенности введения переговоров. Подходы переговоров.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A3622" w:rsidRPr="00A245B2" w:rsidRDefault="0088087C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8-л</w:t>
            </w:r>
            <w:r w:rsidR="00560DA5" w:rsidRPr="00A245B2">
              <w:rPr>
                <w:b/>
                <w:sz w:val="28"/>
                <w:szCs w:val="28"/>
                <w:lang w:val="kk-KZ"/>
              </w:rPr>
              <w:t>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О национальных особенностях ведения переговоров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занятие.</w:t>
            </w:r>
            <w:r w:rsidRPr="00A245B2">
              <w:rPr>
                <w:bCs/>
                <w:sz w:val="28"/>
                <w:szCs w:val="28"/>
              </w:rPr>
              <w:t xml:space="preserve"> Азиатский и европейские методы ведение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53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9-лекция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sz w:val="28"/>
                <w:szCs w:val="28"/>
              </w:rPr>
              <w:t>Два подхода к переговорам: торг и совместный с партнером поиск пути решения проблемы.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Основные подходы в переговорах.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tabs>
                <w:tab w:val="left" w:leader="dot" w:pos="8505"/>
                <w:tab w:val="left" w:pos="8647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10-лекция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Приемы влияния на ход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Принятие решений и завершение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11-лекция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Техника убеждения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 xml:space="preserve">Завершение переговоров, повторные переговоры.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24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Критерии успешности переговоров. Написать статью.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10</w:t>
            </w:r>
            <w:bookmarkStart w:id="0" w:name="_GoBack"/>
            <w:bookmarkEnd w:id="0"/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12-лекция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color w:val="000000"/>
                <w:sz w:val="28"/>
                <w:szCs w:val="28"/>
              </w:rPr>
              <w:t>Итоговые документы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shd w:val="clear" w:color="auto" w:fill="FFFFFF"/>
              <w:spacing w:before="24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Анализ результатов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Анализировать переговоры проблемы Украины и Крыма. Аналитическая статья.  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rPr>
                <w:bCs/>
                <w:iCs/>
                <w:color w:val="0000FF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13-лекция.</w:t>
            </w:r>
            <w:r w:rsidRPr="00A245B2">
              <w:rPr>
                <w:sz w:val="28"/>
                <w:szCs w:val="28"/>
                <w:lang w:val="kk-KZ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Психологическая сущность понятия манипуляции, манипуляция на переговорах, распознание манипуляции и психологическая защита от манипуляции на переговорах.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Манипулирование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 социальных процессов на примере одной области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14-лекция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Четыре вида убеждающих воздействий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Основные тактические приёмы ведения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15-лекция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. </w:t>
            </w:r>
            <w:r w:rsidR="0088087C" w:rsidRPr="00A245B2">
              <w:rPr>
                <w:bCs/>
                <w:sz w:val="28"/>
                <w:szCs w:val="28"/>
              </w:rPr>
              <w:t>Работа с возражениями, приёмы аргументирования и навыки активного слушания.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Тактика подавления.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B42CE2" w:rsidRPr="00A245B2" w:rsidTr="006B6E70">
        <w:tc>
          <w:tcPr>
            <w:tcW w:w="876" w:type="dxa"/>
          </w:tcPr>
          <w:p w:rsidR="00B42CE2" w:rsidRPr="00A245B2" w:rsidRDefault="00B42CE2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B42CE2" w:rsidRPr="00B42CE2" w:rsidRDefault="00B42CE2" w:rsidP="0088087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СРС. Круглый стол (проведение круглого стола переговоров)</w:t>
            </w:r>
          </w:p>
        </w:tc>
        <w:tc>
          <w:tcPr>
            <w:tcW w:w="1276" w:type="dxa"/>
          </w:tcPr>
          <w:p w:rsidR="00B42CE2" w:rsidRPr="00A245B2" w:rsidRDefault="00B42CE2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B42CE2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Преподаватель______________________________   </w:t>
      </w:r>
      <w:proofErr w:type="spellStart"/>
      <w:r w:rsidRPr="00A245B2">
        <w:rPr>
          <w:sz w:val="28"/>
          <w:szCs w:val="28"/>
        </w:rPr>
        <w:t>Абжаппарова</w:t>
      </w:r>
      <w:proofErr w:type="spellEnd"/>
      <w:r w:rsidRPr="00A245B2">
        <w:rPr>
          <w:sz w:val="28"/>
          <w:szCs w:val="28"/>
        </w:rPr>
        <w:t xml:space="preserve"> А.А.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Зав. кафедрой _______________________________ </w:t>
      </w:r>
      <w:proofErr w:type="spellStart"/>
      <w:r w:rsidRPr="00A245B2">
        <w:rPr>
          <w:sz w:val="28"/>
          <w:szCs w:val="28"/>
        </w:rPr>
        <w:t>Насимова</w:t>
      </w:r>
      <w:proofErr w:type="spellEnd"/>
      <w:r w:rsidRPr="00A245B2">
        <w:rPr>
          <w:sz w:val="28"/>
          <w:szCs w:val="28"/>
        </w:rPr>
        <w:t xml:space="preserve"> Г.О.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Председатель методического </w:t>
      </w: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бюро факультета ____________________________ </w:t>
      </w:r>
      <w:proofErr w:type="spellStart"/>
      <w:r w:rsidRPr="00A245B2">
        <w:rPr>
          <w:sz w:val="28"/>
          <w:szCs w:val="28"/>
        </w:rPr>
        <w:t>Жубаназарова</w:t>
      </w:r>
      <w:proofErr w:type="spellEnd"/>
      <w:r w:rsidRPr="00A245B2">
        <w:rPr>
          <w:sz w:val="28"/>
          <w:szCs w:val="28"/>
        </w:rPr>
        <w:t xml:space="preserve"> Н.С.</w:t>
      </w: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</w:p>
    <w:p w:rsidR="002E7B4C" w:rsidRPr="00A245B2" w:rsidRDefault="002E7B4C">
      <w:pPr>
        <w:rPr>
          <w:sz w:val="28"/>
          <w:szCs w:val="28"/>
        </w:rPr>
      </w:pPr>
    </w:p>
    <w:sectPr w:rsidR="002E7B4C" w:rsidRPr="00A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22"/>
    <w:rsid w:val="000A3622"/>
    <w:rsid w:val="002E7B4C"/>
    <w:rsid w:val="00560DA5"/>
    <w:rsid w:val="0088087C"/>
    <w:rsid w:val="00A245B2"/>
    <w:rsid w:val="00A624D7"/>
    <w:rsid w:val="00B42CE2"/>
    <w:rsid w:val="00F61458"/>
    <w:rsid w:val="00F8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18FE9-CE0B-4832-83B5-55D931C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362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36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0A3622"/>
    <w:rPr>
      <w:rFonts w:cs="Times New Roman"/>
    </w:rPr>
  </w:style>
  <w:style w:type="paragraph" w:styleId="a3">
    <w:name w:val="List Paragraph"/>
    <w:basedOn w:val="a"/>
    <w:uiPriority w:val="34"/>
    <w:qFormat/>
    <w:rsid w:val="000A362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A3622"/>
    <w:rPr>
      <w:i/>
      <w:iCs/>
    </w:rPr>
  </w:style>
  <w:style w:type="character" w:customStyle="1" w:styleId="st1">
    <w:name w:val="st1"/>
    <w:basedOn w:val="a0"/>
    <w:rsid w:val="000A3622"/>
  </w:style>
  <w:style w:type="character" w:styleId="a4">
    <w:name w:val="Hyperlink"/>
    <w:basedOn w:val="a0"/>
    <w:uiPriority w:val="99"/>
    <w:unhideWhenUsed/>
    <w:rsid w:val="000A3622"/>
    <w:rPr>
      <w:color w:val="0563C1" w:themeColor="hyperlink"/>
      <w:u w:val="single"/>
    </w:rPr>
  </w:style>
  <w:style w:type="paragraph" w:styleId="a5">
    <w:name w:val="footnote text"/>
    <w:basedOn w:val="a"/>
    <w:link w:val="a6"/>
    <w:semiHidden/>
    <w:rsid w:val="000A362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A3622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0A3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uiPriority w:val="99"/>
    <w:rsid w:val="00A624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unhideWhenUsed/>
    <w:rsid w:val="00B42C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42C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dcterms:created xsi:type="dcterms:W3CDTF">2018-01-09T07:55:00Z</dcterms:created>
  <dcterms:modified xsi:type="dcterms:W3CDTF">2018-02-08T12:46:00Z</dcterms:modified>
</cp:coreProperties>
</file>